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83" w:rsidRPr="00421EE6" w:rsidRDefault="002A7CA5" w:rsidP="008922B4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>Department of Human Services</w:t>
      </w:r>
    </w:p>
    <w:p w:rsidR="002A7CA5" w:rsidRPr="00421EE6" w:rsidRDefault="002A7CA5" w:rsidP="008922B4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>Division of Family Development</w:t>
      </w:r>
    </w:p>
    <w:p w:rsidR="00CE3C5D" w:rsidRPr="00421EE6" w:rsidRDefault="00CE3C5D" w:rsidP="008922B4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>Advance Notice</w:t>
      </w:r>
    </w:p>
    <w:p w:rsidR="002A7CA5" w:rsidRPr="00421EE6" w:rsidRDefault="002551EB" w:rsidP="002A7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>Clarifying the Personal Needs Allowance and Updating the Method of Notice</w:t>
      </w:r>
    </w:p>
    <w:p w:rsidR="002A7CA5" w:rsidRPr="00421EE6" w:rsidRDefault="008D3FF2" w:rsidP="002A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</w:t>
      </w:r>
      <w:r w:rsidR="002A7CA5" w:rsidRPr="00421EE6">
        <w:rPr>
          <w:rFonts w:ascii="Times New Roman" w:hAnsi="Times New Roman" w:cs="Times New Roman"/>
          <w:sz w:val="24"/>
          <w:szCs w:val="24"/>
        </w:rPr>
        <w:t>oncern:</w:t>
      </w:r>
    </w:p>
    <w:p w:rsidR="00A54C29" w:rsidRPr="00421EE6" w:rsidRDefault="002A7CA5" w:rsidP="002A7CA5">
      <w:pPr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ab/>
      </w:r>
      <w:r w:rsidR="000D190A" w:rsidRPr="00421EE6">
        <w:rPr>
          <w:rFonts w:ascii="Times New Roman" w:hAnsi="Times New Roman" w:cs="Times New Roman"/>
          <w:sz w:val="24"/>
          <w:szCs w:val="24"/>
        </w:rPr>
        <w:t xml:space="preserve">The New Jersey Department of Human Services, Division of Family Development intends to </w:t>
      </w:r>
      <w:r w:rsidR="000D190A">
        <w:rPr>
          <w:rFonts w:ascii="Times New Roman" w:hAnsi="Times New Roman" w:cs="Times New Roman"/>
          <w:sz w:val="24"/>
          <w:szCs w:val="24"/>
        </w:rPr>
        <w:t>propose amendments to the Personal Needs Allowance (PNA) rules at N.J.A.C. 10:12</w:t>
      </w:r>
      <w:r w:rsidR="00C32A01">
        <w:rPr>
          <w:rFonts w:ascii="Times New Roman" w:hAnsi="Times New Roman" w:cs="Times New Roman"/>
          <w:sz w:val="24"/>
          <w:szCs w:val="24"/>
        </w:rPr>
        <w:t>3-</w:t>
      </w:r>
      <w:r w:rsidR="000D190A">
        <w:rPr>
          <w:rFonts w:ascii="Times New Roman" w:hAnsi="Times New Roman" w:cs="Times New Roman"/>
          <w:sz w:val="24"/>
          <w:szCs w:val="24"/>
        </w:rPr>
        <w:t xml:space="preserve">3.4.  </w:t>
      </w:r>
      <w:r w:rsidR="002551EB" w:rsidRPr="00421EE6">
        <w:rPr>
          <w:rFonts w:ascii="Times New Roman" w:hAnsi="Times New Roman" w:cs="Times New Roman"/>
          <w:sz w:val="24"/>
          <w:szCs w:val="24"/>
        </w:rPr>
        <w:t xml:space="preserve">The amendments will have two purposes. </w:t>
      </w:r>
      <w:r w:rsidR="00421EE6">
        <w:rPr>
          <w:rFonts w:ascii="Times New Roman" w:hAnsi="Times New Roman" w:cs="Times New Roman"/>
          <w:sz w:val="24"/>
          <w:szCs w:val="24"/>
        </w:rPr>
        <w:t xml:space="preserve"> </w:t>
      </w:r>
      <w:r w:rsidR="002551EB" w:rsidRPr="00421EE6">
        <w:rPr>
          <w:rFonts w:ascii="Times New Roman" w:hAnsi="Times New Roman" w:cs="Times New Roman"/>
          <w:sz w:val="24"/>
          <w:szCs w:val="24"/>
        </w:rPr>
        <w:t>First, the proposed amendments will clarify that residents of boarding homes and residents of residential health care facilities receive different PNA amounts.</w:t>
      </w:r>
      <w:r w:rsidR="00421EE6">
        <w:rPr>
          <w:rFonts w:ascii="Times New Roman" w:hAnsi="Times New Roman" w:cs="Times New Roman"/>
          <w:sz w:val="24"/>
          <w:szCs w:val="24"/>
        </w:rPr>
        <w:t xml:space="preserve"> </w:t>
      </w:r>
      <w:r w:rsidR="002551EB" w:rsidRPr="00421EE6">
        <w:rPr>
          <w:rFonts w:ascii="Times New Roman" w:hAnsi="Times New Roman" w:cs="Times New Roman"/>
          <w:sz w:val="24"/>
          <w:szCs w:val="24"/>
        </w:rPr>
        <w:t xml:space="preserve"> Second, the </w:t>
      </w:r>
      <w:r w:rsidR="008D3FF2">
        <w:rPr>
          <w:rFonts w:ascii="Times New Roman" w:hAnsi="Times New Roman" w:cs="Times New Roman"/>
          <w:sz w:val="24"/>
          <w:szCs w:val="24"/>
        </w:rPr>
        <w:t xml:space="preserve">proposed amendments change the </w:t>
      </w:r>
      <w:r w:rsidR="002551EB" w:rsidRPr="00421EE6">
        <w:rPr>
          <w:rFonts w:ascii="Times New Roman" w:hAnsi="Times New Roman" w:cs="Times New Roman"/>
          <w:sz w:val="24"/>
          <w:szCs w:val="24"/>
        </w:rPr>
        <w:t>method by which</w:t>
      </w:r>
      <w:r w:rsidR="008D3FF2">
        <w:rPr>
          <w:rFonts w:ascii="Times New Roman" w:hAnsi="Times New Roman" w:cs="Times New Roman"/>
          <w:sz w:val="24"/>
          <w:szCs w:val="24"/>
        </w:rPr>
        <w:t xml:space="preserve"> the</w:t>
      </w:r>
      <w:r w:rsidR="002551EB" w:rsidRPr="00421EE6">
        <w:rPr>
          <w:rFonts w:ascii="Times New Roman" w:hAnsi="Times New Roman" w:cs="Times New Roman"/>
          <w:sz w:val="24"/>
          <w:szCs w:val="24"/>
        </w:rPr>
        <w:t xml:space="preserve"> notice of changes to the </w:t>
      </w:r>
      <w:r w:rsidR="00BF5FA3">
        <w:rPr>
          <w:rFonts w:ascii="Times New Roman" w:hAnsi="Times New Roman" w:cs="Times New Roman"/>
          <w:sz w:val="24"/>
          <w:szCs w:val="24"/>
        </w:rPr>
        <w:t xml:space="preserve">PNA amounts is provided.  </w:t>
      </w:r>
      <w:r w:rsidR="00314B51">
        <w:rPr>
          <w:rFonts w:ascii="Times New Roman" w:hAnsi="Times New Roman" w:cs="Times New Roman"/>
          <w:sz w:val="24"/>
          <w:szCs w:val="24"/>
        </w:rPr>
        <w:t>S</w:t>
      </w:r>
      <w:r w:rsidR="002551EB" w:rsidRPr="00421EE6">
        <w:rPr>
          <w:rFonts w:ascii="Times New Roman" w:hAnsi="Times New Roman" w:cs="Times New Roman"/>
          <w:sz w:val="24"/>
          <w:szCs w:val="24"/>
        </w:rPr>
        <w:t xml:space="preserve">uch changes will </w:t>
      </w:r>
      <w:r w:rsidR="00844EFD">
        <w:rPr>
          <w:rFonts w:ascii="Times New Roman" w:hAnsi="Times New Roman" w:cs="Times New Roman"/>
          <w:sz w:val="24"/>
          <w:szCs w:val="24"/>
        </w:rPr>
        <w:t xml:space="preserve">now </w:t>
      </w:r>
      <w:r w:rsidR="002551EB" w:rsidRPr="00421EE6">
        <w:rPr>
          <w:rFonts w:ascii="Times New Roman" w:hAnsi="Times New Roman" w:cs="Times New Roman"/>
          <w:sz w:val="24"/>
          <w:szCs w:val="24"/>
        </w:rPr>
        <w:t>be posted to the New Jersey Department of Human Services</w:t>
      </w:r>
      <w:r w:rsidR="00314B51">
        <w:rPr>
          <w:rFonts w:ascii="Times New Roman" w:hAnsi="Times New Roman" w:cs="Times New Roman"/>
          <w:sz w:val="24"/>
          <w:szCs w:val="24"/>
        </w:rPr>
        <w:t>’</w:t>
      </w:r>
      <w:r w:rsidR="002551EB" w:rsidRPr="00421EE6">
        <w:rPr>
          <w:rFonts w:ascii="Times New Roman" w:hAnsi="Times New Roman" w:cs="Times New Roman"/>
          <w:sz w:val="24"/>
          <w:szCs w:val="24"/>
        </w:rPr>
        <w:t xml:space="preserve"> website. </w:t>
      </w:r>
    </w:p>
    <w:p w:rsidR="00D77977" w:rsidRPr="00421EE6" w:rsidRDefault="00D77977" w:rsidP="002A7CA5">
      <w:pPr>
        <w:rPr>
          <w:rFonts w:ascii="Times New Roman" w:hAnsi="Times New Roman" w:cs="Times New Roman"/>
          <w:sz w:val="24"/>
          <w:szCs w:val="24"/>
        </w:rPr>
      </w:pPr>
    </w:p>
    <w:p w:rsidR="00CE3C5D" w:rsidRPr="00421EE6" w:rsidRDefault="00CE3C5D" w:rsidP="002A7CA5">
      <w:pPr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ab/>
        <w:t xml:space="preserve">Interested parties may submit informal comments on this advance notice within </w:t>
      </w:r>
      <w:r w:rsidR="008D3FF2">
        <w:rPr>
          <w:rFonts w:ascii="Times New Roman" w:hAnsi="Times New Roman" w:cs="Times New Roman"/>
          <w:sz w:val="24"/>
          <w:szCs w:val="24"/>
        </w:rPr>
        <w:t>thirty (</w:t>
      </w:r>
      <w:r w:rsidRPr="00421EE6">
        <w:rPr>
          <w:rFonts w:ascii="Times New Roman" w:hAnsi="Times New Roman" w:cs="Times New Roman"/>
          <w:sz w:val="24"/>
          <w:szCs w:val="24"/>
        </w:rPr>
        <w:t>30</w:t>
      </w:r>
      <w:r w:rsidR="008D3FF2">
        <w:rPr>
          <w:rFonts w:ascii="Times New Roman" w:hAnsi="Times New Roman" w:cs="Times New Roman"/>
          <w:sz w:val="24"/>
          <w:szCs w:val="24"/>
        </w:rPr>
        <w:t>)</w:t>
      </w:r>
      <w:r w:rsidRPr="00421EE6">
        <w:rPr>
          <w:rFonts w:ascii="Times New Roman" w:hAnsi="Times New Roman" w:cs="Times New Roman"/>
          <w:sz w:val="24"/>
          <w:szCs w:val="24"/>
        </w:rPr>
        <w:t xml:space="preserve"> days of its publication o</w:t>
      </w:r>
      <w:r w:rsidR="00F27CEE" w:rsidRPr="00421EE6">
        <w:rPr>
          <w:rFonts w:ascii="Times New Roman" w:hAnsi="Times New Roman" w:cs="Times New Roman"/>
          <w:sz w:val="24"/>
          <w:szCs w:val="24"/>
        </w:rPr>
        <w:t>n</w:t>
      </w:r>
      <w:r w:rsidRPr="00421EE6">
        <w:rPr>
          <w:rFonts w:ascii="Times New Roman" w:hAnsi="Times New Roman" w:cs="Times New Roman"/>
          <w:sz w:val="24"/>
          <w:szCs w:val="24"/>
        </w:rPr>
        <w:t xml:space="preserve"> the Department of Human Services</w:t>
      </w:r>
      <w:r w:rsidR="00314B51">
        <w:rPr>
          <w:rFonts w:ascii="Times New Roman" w:hAnsi="Times New Roman" w:cs="Times New Roman"/>
          <w:sz w:val="24"/>
          <w:szCs w:val="24"/>
        </w:rPr>
        <w:t>’</w:t>
      </w:r>
      <w:r w:rsidRPr="00421EE6">
        <w:rPr>
          <w:rFonts w:ascii="Times New Roman" w:hAnsi="Times New Roman" w:cs="Times New Roman"/>
          <w:sz w:val="24"/>
          <w:szCs w:val="24"/>
        </w:rPr>
        <w:t xml:space="preserve"> website. </w:t>
      </w:r>
      <w:r w:rsidR="00434A55" w:rsidRPr="00421EE6">
        <w:rPr>
          <w:rFonts w:ascii="Times New Roman" w:hAnsi="Times New Roman" w:cs="Times New Roman"/>
          <w:sz w:val="24"/>
          <w:szCs w:val="24"/>
        </w:rPr>
        <w:t xml:space="preserve"> </w:t>
      </w:r>
      <w:r w:rsidRPr="00421EE6">
        <w:rPr>
          <w:rFonts w:ascii="Times New Roman" w:hAnsi="Times New Roman" w:cs="Times New Roman"/>
          <w:sz w:val="24"/>
          <w:szCs w:val="24"/>
        </w:rPr>
        <w:t xml:space="preserve">Please submit your </w:t>
      </w:r>
      <w:r w:rsidR="00434A55" w:rsidRPr="00421EE6">
        <w:rPr>
          <w:rFonts w:ascii="Times New Roman" w:hAnsi="Times New Roman" w:cs="Times New Roman"/>
          <w:sz w:val="24"/>
          <w:szCs w:val="24"/>
        </w:rPr>
        <w:t xml:space="preserve">informal comments </w:t>
      </w:r>
      <w:r w:rsidR="00F001BE" w:rsidRPr="00421EE6">
        <w:rPr>
          <w:rFonts w:ascii="Times New Roman" w:hAnsi="Times New Roman" w:cs="Times New Roman"/>
          <w:sz w:val="24"/>
          <w:szCs w:val="24"/>
        </w:rPr>
        <w:t>to:</w:t>
      </w:r>
    </w:p>
    <w:p w:rsidR="00CE3C5D" w:rsidRPr="00421EE6" w:rsidRDefault="00F001BE" w:rsidP="008922B4">
      <w:pPr>
        <w:spacing w:line="240" w:lineRule="exact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 xml:space="preserve">Miguel Mendez, </w:t>
      </w:r>
      <w:r w:rsidR="008922B4" w:rsidRPr="00421EE6">
        <w:rPr>
          <w:rFonts w:ascii="Times New Roman" w:hAnsi="Times New Roman" w:cs="Times New Roman"/>
          <w:sz w:val="24"/>
          <w:szCs w:val="24"/>
        </w:rPr>
        <w:t>Administrative Practice Officer</w:t>
      </w:r>
    </w:p>
    <w:p w:rsidR="008922B4" w:rsidRPr="00421EE6" w:rsidRDefault="008922B4" w:rsidP="008922B4">
      <w:pPr>
        <w:spacing w:line="240" w:lineRule="exact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>Division of Family Development</w:t>
      </w:r>
    </w:p>
    <w:p w:rsidR="002F4FF3" w:rsidRPr="00421EE6" w:rsidRDefault="002F4FF3" w:rsidP="002F4FF3">
      <w:pPr>
        <w:spacing w:line="240" w:lineRule="exact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>P.O. Box 716</w:t>
      </w:r>
    </w:p>
    <w:p w:rsidR="002F4FF3" w:rsidRPr="00421EE6" w:rsidRDefault="002F4FF3" w:rsidP="002F4FF3">
      <w:pPr>
        <w:spacing w:line="240" w:lineRule="exact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>Trenton, New Jersey 08625-0716</w:t>
      </w:r>
    </w:p>
    <w:p w:rsidR="00CE4F84" w:rsidRPr="00571F6F" w:rsidRDefault="00CE4F84" w:rsidP="00CE4F84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 xml:space="preserve">Or via e-mail to: </w:t>
      </w:r>
      <w:hyperlink r:id="rId6" w:history="1">
        <w:r w:rsidRPr="00571F6F">
          <w:rPr>
            <w:rStyle w:val="Hyperlink"/>
            <w:rFonts w:ascii="Times New Roman" w:hAnsi="Times New Roman" w:cs="Times New Roman"/>
            <w:sz w:val="24"/>
            <w:szCs w:val="24"/>
          </w:rPr>
          <w:t>DFD-Regulations@dhs.state.nj.us</w:t>
        </w:r>
      </w:hyperlink>
    </w:p>
    <w:p w:rsidR="008922B4" w:rsidRPr="00421EE6" w:rsidRDefault="008922B4" w:rsidP="008922B4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CA5" w:rsidRPr="00421EE6" w:rsidRDefault="008922B4" w:rsidP="00520B8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21EE6">
        <w:rPr>
          <w:rFonts w:ascii="Times New Roman" w:hAnsi="Times New Roman" w:cs="Times New Roman"/>
          <w:sz w:val="24"/>
          <w:szCs w:val="24"/>
        </w:rPr>
        <w:t>You will also have a 60-day opportunity to submit formal comments on any actual proposed amendments subsequent to the publication of such propo</w:t>
      </w:r>
      <w:r w:rsidR="00A54C29" w:rsidRPr="00421EE6">
        <w:rPr>
          <w:rFonts w:ascii="Times New Roman" w:hAnsi="Times New Roman" w:cs="Times New Roman"/>
          <w:sz w:val="24"/>
          <w:szCs w:val="24"/>
        </w:rPr>
        <w:t xml:space="preserve">sal in the </w:t>
      </w:r>
      <w:hyperlink r:id="rId7" w:history="1">
        <w:r w:rsidR="00A54C29" w:rsidRPr="00421EE6">
          <w:rPr>
            <w:rStyle w:val="Hyperlink"/>
            <w:rFonts w:ascii="Times New Roman" w:hAnsi="Times New Roman" w:cs="Times New Roman"/>
            <w:sz w:val="24"/>
            <w:szCs w:val="24"/>
          </w:rPr>
          <w:t>New Jersey Register</w:t>
        </w:r>
      </w:hyperlink>
      <w:r w:rsidR="00A54C29" w:rsidRPr="00421EE6">
        <w:rPr>
          <w:rFonts w:ascii="Times New Roman" w:hAnsi="Times New Roman" w:cs="Times New Roman"/>
          <w:sz w:val="24"/>
          <w:szCs w:val="24"/>
        </w:rPr>
        <w:t xml:space="preserve">. </w:t>
      </w:r>
      <w:r w:rsidR="00434A55" w:rsidRPr="00421EE6">
        <w:rPr>
          <w:rFonts w:ascii="Times New Roman" w:hAnsi="Times New Roman" w:cs="Times New Roman"/>
          <w:sz w:val="24"/>
          <w:szCs w:val="24"/>
        </w:rPr>
        <w:t xml:space="preserve"> </w:t>
      </w:r>
      <w:r w:rsidR="006817B7" w:rsidRPr="00421EE6">
        <w:rPr>
          <w:rFonts w:ascii="Times New Roman" w:hAnsi="Times New Roman" w:cs="Times New Roman"/>
          <w:sz w:val="24"/>
          <w:szCs w:val="24"/>
        </w:rPr>
        <w:t xml:space="preserve">Such proposal </w:t>
      </w:r>
      <w:r w:rsidR="00A54C29" w:rsidRPr="00421EE6">
        <w:rPr>
          <w:rFonts w:ascii="Times New Roman" w:hAnsi="Times New Roman" w:cs="Times New Roman"/>
          <w:sz w:val="24"/>
          <w:szCs w:val="24"/>
        </w:rPr>
        <w:t>will also be published on the Department of Human Services</w:t>
      </w:r>
      <w:r w:rsidR="00844EFD">
        <w:rPr>
          <w:rFonts w:ascii="Times New Roman" w:hAnsi="Times New Roman" w:cs="Times New Roman"/>
          <w:sz w:val="24"/>
          <w:szCs w:val="24"/>
        </w:rPr>
        <w:t>’</w:t>
      </w:r>
      <w:r w:rsidR="00A54C29" w:rsidRPr="00421EE6">
        <w:rPr>
          <w:rFonts w:ascii="Times New Roman" w:hAnsi="Times New Roman" w:cs="Times New Roman"/>
          <w:sz w:val="24"/>
          <w:szCs w:val="24"/>
        </w:rPr>
        <w:t xml:space="preserve"> website. </w:t>
      </w:r>
    </w:p>
    <w:p w:rsidR="001E1B10" w:rsidRPr="00421EE6" w:rsidRDefault="001E1B10" w:rsidP="002A7CA5">
      <w:pPr>
        <w:rPr>
          <w:rFonts w:ascii="Times New Roman" w:hAnsi="Times New Roman" w:cs="Times New Roman"/>
          <w:sz w:val="24"/>
          <w:szCs w:val="24"/>
        </w:rPr>
      </w:pPr>
    </w:p>
    <w:p w:rsidR="001E1B10" w:rsidRPr="00421EE6" w:rsidRDefault="001E1B10" w:rsidP="002A7CA5">
      <w:pPr>
        <w:rPr>
          <w:rFonts w:ascii="Times New Roman" w:hAnsi="Times New Roman" w:cs="Times New Roman"/>
          <w:sz w:val="24"/>
          <w:szCs w:val="24"/>
        </w:rPr>
      </w:pPr>
    </w:p>
    <w:p w:rsidR="001E1B10" w:rsidRPr="00421EE6" w:rsidRDefault="001E1B10" w:rsidP="002A7CA5">
      <w:pPr>
        <w:rPr>
          <w:rFonts w:ascii="Times New Roman" w:hAnsi="Times New Roman" w:cs="Times New Roman"/>
          <w:sz w:val="24"/>
          <w:szCs w:val="24"/>
        </w:rPr>
      </w:pPr>
    </w:p>
    <w:p w:rsidR="001E1B10" w:rsidRPr="00421EE6" w:rsidRDefault="001E1B10" w:rsidP="002A7CA5">
      <w:pPr>
        <w:rPr>
          <w:rFonts w:ascii="Times New Roman" w:hAnsi="Times New Roman" w:cs="Times New Roman"/>
          <w:sz w:val="24"/>
          <w:szCs w:val="24"/>
        </w:rPr>
      </w:pPr>
    </w:p>
    <w:p w:rsidR="001E1B10" w:rsidRPr="00421EE6" w:rsidRDefault="001E1B10" w:rsidP="002A7CA5">
      <w:pPr>
        <w:rPr>
          <w:rFonts w:ascii="Times New Roman" w:hAnsi="Times New Roman" w:cs="Times New Roman"/>
          <w:sz w:val="24"/>
          <w:szCs w:val="24"/>
        </w:rPr>
      </w:pPr>
    </w:p>
    <w:p w:rsidR="001E1B10" w:rsidRPr="00421EE6" w:rsidRDefault="001E1B10" w:rsidP="002A7C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1B10" w:rsidRPr="0042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A5"/>
    <w:rsid w:val="00025F96"/>
    <w:rsid w:val="000A0FC1"/>
    <w:rsid w:val="000D190A"/>
    <w:rsid w:val="001B68C8"/>
    <w:rsid w:val="001E1B10"/>
    <w:rsid w:val="002551EB"/>
    <w:rsid w:val="002A7CA5"/>
    <w:rsid w:val="002F4FF3"/>
    <w:rsid w:val="00314B51"/>
    <w:rsid w:val="00361292"/>
    <w:rsid w:val="003B6C41"/>
    <w:rsid w:val="00421EE6"/>
    <w:rsid w:val="00434A55"/>
    <w:rsid w:val="00451856"/>
    <w:rsid w:val="004F6281"/>
    <w:rsid w:val="00520B84"/>
    <w:rsid w:val="00544481"/>
    <w:rsid w:val="005F5B8F"/>
    <w:rsid w:val="0064031D"/>
    <w:rsid w:val="006510DC"/>
    <w:rsid w:val="006817B7"/>
    <w:rsid w:val="0074523E"/>
    <w:rsid w:val="00844EFD"/>
    <w:rsid w:val="008922B4"/>
    <w:rsid w:val="008C57E5"/>
    <w:rsid w:val="008D3FF2"/>
    <w:rsid w:val="009E497A"/>
    <w:rsid w:val="00A54C29"/>
    <w:rsid w:val="00AD7570"/>
    <w:rsid w:val="00BF5FA3"/>
    <w:rsid w:val="00C143AC"/>
    <w:rsid w:val="00C32A01"/>
    <w:rsid w:val="00C510AF"/>
    <w:rsid w:val="00CE3C5D"/>
    <w:rsid w:val="00CE4F84"/>
    <w:rsid w:val="00CF4035"/>
    <w:rsid w:val="00D04383"/>
    <w:rsid w:val="00D465BF"/>
    <w:rsid w:val="00D77977"/>
    <w:rsid w:val="00F001BE"/>
    <w:rsid w:val="00F27CEE"/>
    <w:rsid w:val="00F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F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vance.lexis.com/container?config=00JABkMGM5YTkyOS1lZWRkLTRmMTktOTAxMS03YzU0MTU1ZWY0OWYKAFBvZENhdGFsb2deD7LQBBLcCbuY7q4FNupa&amp;crid=e082021f-10f1-41da-955f-8248b8d9d888&amp;prid=679cabd1-f44d-402c-8b63-dd89586e264e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FD-Regulations@dhs.state.nj.u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1C344-E252-4F19-B29B-4B8F19A5A58A}"/>
</file>

<file path=customXml/itemProps2.xml><?xml version="1.0" encoding="utf-8"?>
<ds:datastoreItem xmlns:ds="http://schemas.openxmlformats.org/officeDocument/2006/customXml" ds:itemID="{949F0FFB-0F52-4591-A9DE-7E4C7D118EC0}"/>
</file>

<file path=customXml/itemProps3.xml><?xml version="1.0" encoding="utf-8"?>
<ds:datastoreItem xmlns:ds="http://schemas.openxmlformats.org/officeDocument/2006/customXml" ds:itemID="{966C0906-C34A-40D8-89EA-0F9F2318C3EE}"/>
</file>

<file path=customXml/itemProps4.xml><?xml version="1.0" encoding="utf-8"?>
<ds:datastoreItem xmlns:ds="http://schemas.openxmlformats.org/officeDocument/2006/customXml" ds:itemID="{A76B19EA-5815-40DB-A6D4-A2DA4832F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Levinson</dc:creator>
  <cp:lastModifiedBy>Miguel Mendez</cp:lastModifiedBy>
  <cp:revision>4</cp:revision>
  <cp:lastPrinted>2018-12-17T17:01:00Z</cp:lastPrinted>
  <dcterms:created xsi:type="dcterms:W3CDTF">2018-12-17T17:58:00Z</dcterms:created>
  <dcterms:modified xsi:type="dcterms:W3CDTF">2018-12-18T18:01:00Z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